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7E" w:rsidRDefault="005D0E7E" w:rsidP="005D0E7E">
      <w:pPr>
        <w:jc w:val="center"/>
        <w:rPr>
          <w:b/>
          <w:sz w:val="28"/>
          <w:szCs w:val="28"/>
        </w:rPr>
      </w:pPr>
      <w:r w:rsidRPr="00FD0DDC">
        <w:rPr>
          <w:b/>
          <w:sz w:val="28"/>
          <w:szCs w:val="28"/>
        </w:rPr>
        <w:t xml:space="preserve">Перечень и формы документов, представляемых кандидатами </w:t>
      </w:r>
      <w:r>
        <w:rPr>
          <w:b/>
          <w:sz w:val="28"/>
          <w:szCs w:val="28"/>
        </w:rPr>
        <w:t xml:space="preserve">Избирательную комиссию </w:t>
      </w:r>
      <w:proofErr w:type="spellStart"/>
      <w:r>
        <w:rPr>
          <w:b/>
          <w:sz w:val="28"/>
          <w:szCs w:val="28"/>
        </w:rPr>
        <w:t>Воронинского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FD0DDC">
        <w:rPr>
          <w:b/>
          <w:sz w:val="28"/>
          <w:szCs w:val="28"/>
        </w:rPr>
        <w:t xml:space="preserve"> при проведении выборов </w:t>
      </w:r>
      <w:r>
        <w:rPr>
          <w:b/>
          <w:sz w:val="28"/>
          <w:szCs w:val="28"/>
        </w:rPr>
        <w:t xml:space="preserve">Главы муниципального образования </w:t>
      </w:r>
    </w:p>
    <w:p w:rsidR="005D0E7E" w:rsidRPr="00FD0DDC" w:rsidRDefault="005D0E7E" w:rsidP="005D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Воронинское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D0E7E" w:rsidRDefault="005D0E7E" w:rsidP="005D0E7E">
      <w:pPr>
        <w:spacing w:before="120"/>
        <w:ind w:firstLine="539"/>
        <w:jc w:val="both"/>
        <w:rPr>
          <w:sz w:val="24"/>
          <w:szCs w:val="24"/>
        </w:rPr>
      </w:pPr>
    </w:p>
    <w:p w:rsidR="005D0E7E" w:rsidRPr="00A36F6A" w:rsidRDefault="005D0E7E" w:rsidP="005D0E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</w:t>
      </w:r>
      <w:r w:rsidRPr="00A42EE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),</w:t>
      </w:r>
      <w:r w:rsidRPr="00A42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выдвинутого в порядке </w:t>
      </w:r>
      <w:r w:rsidRPr="00D3588D">
        <w:rPr>
          <w:b/>
          <w:sz w:val="28"/>
          <w:szCs w:val="28"/>
          <w:u w:val="single"/>
        </w:rPr>
        <w:t>самовыдвижения</w:t>
      </w:r>
    </w:p>
    <w:p w:rsidR="005D0E7E" w:rsidRDefault="005D0E7E" w:rsidP="005D0E7E">
      <w:pPr>
        <w:ind w:firstLine="539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t>1. Для выдвижения кандидата:</w:t>
      </w:r>
    </w:p>
    <w:p w:rsidR="005D0E7E" w:rsidRPr="00A42EE6" w:rsidRDefault="000C520A" w:rsidP="005D0E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D0E7E">
        <w:rPr>
          <w:sz w:val="28"/>
          <w:szCs w:val="28"/>
          <w:lang w:val="en-US"/>
        </w:rPr>
        <w:t> </w:t>
      </w:r>
      <w:r w:rsidR="005D0E7E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5D0E7E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5D0E7E" w:rsidRPr="00960BE2">
        <w:rPr>
          <w:sz w:val="28"/>
          <w:szCs w:val="28"/>
        </w:rPr>
        <w:t>замещением должности</w:t>
      </w:r>
      <w:r w:rsidR="005D0E7E" w:rsidRPr="00A42EE6">
        <w:rPr>
          <w:sz w:val="28"/>
          <w:szCs w:val="28"/>
        </w:rPr>
        <w:t xml:space="preserve"> </w:t>
      </w:r>
      <w:r w:rsidR="005D0E7E">
        <w:rPr>
          <w:sz w:val="28"/>
          <w:szCs w:val="28"/>
        </w:rPr>
        <w:t xml:space="preserve">главы муниципального образования </w:t>
      </w:r>
      <w:r w:rsidR="005D0E7E" w:rsidRPr="00A42EE6">
        <w:rPr>
          <w:sz w:val="28"/>
          <w:szCs w:val="28"/>
        </w:rPr>
        <w:t xml:space="preserve">(ч. 3 ст. 29 </w:t>
      </w:r>
      <w:r w:rsidR="005D0E7E">
        <w:rPr>
          <w:sz w:val="28"/>
          <w:szCs w:val="28"/>
        </w:rPr>
        <w:t>З</w:t>
      </w:r>
      <w:r w:rsidR="005D0E7E" w:rsidRPr="00A42EE6">
        <w:rPr>
          <w:sz w:val="28"/>
          <w:szCs w:val="28"/>
        </w:rPr>
        <w:t>акона</w:t>
      </w:r>
      <w:r w:rsidR="005D0E7E">
        <w:rPr>
          <w:sz w:val="28"/>
          <w:szCs w:val="28"/>
        </w:rPr>
        <w:t xml:space="preserve"> Томской области</w:t>
      </w:r>
      <w:r w:rsidR="005D0E7E" w:rsidRPr="00A42EE6">
        <w:rPr>
          <w:sz w:val="28"/>
          <w:szCs w:val="28"/>
        </w:rPr>
        <w:t>) (приложение № </w:t>
      </w:r>
      <w:r w:rsidR="005D0E7E">
        <w:rPr>
          <w:sz w:val="28"/>
          <w:szCs w:val="28"/>
        </w:rPr>
        <w:t>2</w:t>
      </w:r>
      <w:r w:rsidR="005D0E7E" w:rsidRPr="00A42EE6">
        <w:rPr>
          <w:sz w:val="28"/>
          <w:szCs w:val="28"/>
        </w:rPr>
        <w:t>).</w:t>
      </w:r>
    </w:p>
    <w:p w:rsidR="005D0E7E" w:rsidRPr="00745A01" w:rsidRDefault="005D0E7E" w:rsidP="005D0E7E">
      <w:pPr>
        <w:ind w:firstLine="539"/>
        <w:jc w:val="both"/>
        <w:rPr>
          <w:sz w:val="28"/>
          <w:szCs w:val="28"/>
        </w:rPr>
      </w:pPr>
      <w:r w:rsidRPr="00657D33">
        <w:rPr>
          <w:sz w:val="28"/>
          <w:szCs w:val="28"/>
        </w:rPr>
        <w:t>1.</w:t>
      </w:r>
      <w:r w:rsidR="000C520A">
        <w:rPr>
          <w:sz w:val="28"/>
          <w:szCs w:val="28"/>
        </w:rPr>
        <w:t>2</w:t>
      </w:r>
      <w:r w:rsidRPr="00657D33">
        <w:rPr>
          <w:sz w:val="28"/>
          <w:szCs w:val="28"/>
        </w:rPr>
        <w:t xml:space="preserve"> 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комиссию;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Pr="00657D33">
        <w:rPr>
          <w:rStyle w:val="a3"/>
          <w:sz w:val="28"/>
          <w:szCs w:val="28"/>
        </w:rPr>
        <w:footnoteReference w:id="2"/>
      </w:r>
      <w:r w:rsidRPr="00657D33">
        <w:rPr>
          <w:sz w:val="28"/>
          <w:szCs w:val="28"/>
        </w:rPr>
        <w:t xml:space="preserve"> (п. «а» ч. 3.2 ст. 29 Закона Томской области).</w:t>
      </w:r>
    </w:p>
    <w:p w:rsidR="005D0E7E" w:rsidRPr="00A42EE6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5A01">
        <w:rPr>
          <w:sz w:val="28"/>
          <w:szCs w:val="28"/>
        </w:rPr>
        <w:t>1.</w:t>
      </w:r>
      <w:r w:rsidR="000C520A">
        <w:rPr>
          <w:sz w:val="28"/>
          <w:szCs w:val="28"/>
        </w:rPr>
        <w:t>3</w:t>
      </w:r>
      <w:r w:rsidRPr="00745A01">
        <w:rPr>
          <w:sz w:val="28"/>
          <w:szCs w:val="28"/>
        </w:rPr>
        <w:t xml:space="preserve"> 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</w:t>
      </w:r>
      <w:r w:rsidRPr="00A42EE6">
        <w:rPr>
          <w:sz w:val="28"/>
          <w:szCs w:val="28"/>
        </w:rPr>
        <w:lastRenderedPageBreak/>
        <w:t xml:space="preserve">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1)</w:t>
      </w:r>
      <w:r w:rsidRPr="00D11B84">
        <w:rPr>
          <w:sz w:val="28"/>
          <w:szCs w:val="28"/>
        </w:rPr>
        <w:t>.</w:t>
      </w:r>
      <w:proofErr w:type="gramEnd"/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4</w:t>
      </w:r>
      <w:r w:rsidRPr="00A42EE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>(ч.</w:t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A42EE6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5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6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>, а при 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</w:rPr>
      </w:pPr>
      <w:r w:rsidRPr="005D0E7E">
        <w:rPr>
          <w:b/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5D0E7E">
        <w:rPr>
          <w:b/>
          <w:sz w:val="28"/>
          <w:szCs w:val="28"/>
        </w:rPr>
        <w:t>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7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36583C" w:rsidRDefault="005D0E7E" w:rsidP="005D0E7E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0C520A">
        <w:t>8</w:t>
      </w:r>
      <w:bookmarkStart w:id="0" w:name="_GoBack"/>
      <w:bookmarkEnd w:id="0"/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5D0E7E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40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lastRenderedPageBreak/>
        <w:t>2. Для регистрации в качестве кандидата</w:t>
      </w:r>
      <w:r w:rsidRPr="005D0E7E">
        <w:rPr>
          <w:rStyle w:val="a3"/>
          <w:b/>
          <w:sz w:val="28"/>
          <w:szCs w:val="28"/>
          <w:u w:val="single"/>
        </w:rPr>
        <w:footnoteReference w:id="7"/>
      </w:r>
      <w:r w:rsidRPr="005D0E7E">
        <w:rPr>
          <w:b/>
          <w:sz w:val="28"/>
          <w:szCs w:val="28"/>
          <w:u w:val="single"/>
        </w:rPr>
        <w:t>: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2.1. Подписные листы с подписями избирателей</w:t>
      </w:r>
      <w:r>
        <w:rPr>
          <w:sz w:val="28"/>
          <w:szCs w:val="28"/>
        </w:rPr>
        <w:t xml:space="preserve">, собранными </w:t>
      </w:r>
      <w:r w:rsidRPr="00A42EE6">
        <w:rPr>
          <w:sz w:val="28"/>
          <w:szCs w:val="28"/>
        </w:rPr>
        <w:t xml:space="preserve"> в поддержку самовыдвижения кандидата</w:t>
      </w:r>
      <w:r>
        <w:rPr>
          <w:sz w:val="28"/>
          <w:szCs w:val="28"/>
        </w:rPr>
        <w:t xml:space="preserve">, </w:t>
      </w:r>
      <w:r w:rsidRPr="00A42EE6">
        <w:rPr>
          <w:sz w:val="28"/>
          <w:szCs w:val="28"/>
        </w:rPr>
        <w:t>сброшюрованные и пронумерованные</w:t>
      </w:r>
      <w:r>
        <w:rPr>
          <w:sz w:val="28"/>
          <w:szCs w:val="28"/>
        </w:rPr>
        <w:t xml:space="preserve"> в виде папок </w:t>
      </w:r>
      <w:r w:rsidRPr="000021EE">
        <w:rPr>
          <w:sz w:val="28"/>
          <w:szCs w:val="28"/>
        </w:rPr>
        <w:t xml:space="preserve">(ч. 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ст. 3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Закона Томской области) </w:t>
      </w:r>
      <w:r w:rsidRPr="00F54E1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3</w:t>
      </w:r>
      <w:r w:rsidRPr="00F54E17">
        <w:rPr>
          <w:sz w:val="28"/>
          <w:szCs w:val="28"/>
        </w:rPr>
        <w:t>).</w:t>
      </w: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2.2. Протокол об итогах сбора подписей избирателей на бумажном носителе</w:t>
      </w:r>
      <w:r w:rsidRPr="0000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машиночитаемом виде </w:t>
      </w:r>
      <w:r w:rsidRPr="007206C2">
        <w:rPr>
          <w:sz w:val="28"/>
          <w:szCs w:val="28"/>
        </w:rPr>
        <w:t xml:space="preserve">(ч. 9 ст. 32 Закона Томской области) (приложение № </w:t>
      </w:r>
      <w:r>
        <w:rPr>
          <w:sz w:val="28"/>
          <w:szCs w:val="28"/>
        </w:rPr>
        <w:t>4</w:t>
      </w:r>
      <w:r w:rsidRPr="007206C2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2.3.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Томской области) (приложение № </w:t>
      </w:r>
      <w:r>
        <w:rPr>
          <w:sz w:val="28"/>
          <w:szCs w:val="28"/>
        </w:rPr>
        <w:t>5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Default="005D0E7E" w:rsidP="005D0E7E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0E7E" w:rsidRPr="000614B2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7</w:t>
      </w:r>
      <w:r w:rsidRPr="000614B2">
        <w:rPr>
          <w:sz w:val="28"/>
          <w:szCs w:val="28"/>
        </w:rPr>
        <w:t>).</w:t>
      </w:r>
    </w:p>
    <w:p w:rsidR="005D0E7E" w:rsidRPr="00472992" w:rsidRDefault="005D0E7E" w:rsidP="005D0E7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60BE2">
        <w:rPr>
          <w:i/>
          <w:iCs/>
          <w:sz w:val="28"/>
          <w:szCs w:val="28"/>
        </w:rPr>
        <w:t>Примечание.</w:t>
      </w:r>
      <w:r w:rsidRPr="00960BE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  <w:r w:rsidRPr="00472992">
        <w:rPr>
          <w:i/>
          <w:sz w:val="28"/>
          <w:szCs w:val="28"/>
        </w:rPr>
        <w:t xml:space="preserve">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6A" w:rsidRDefault="0079256A" w:rsidP="005D0E7E">
      <w:r>
        <w:separator/>
      </w:r>
    </w:p>
  </w:endnote>
  <w:endnote w:type="continuationSeparator" w:id="0">
    <w:p w:rsidR="0079256A" w:rsidRDefault="0079256A" w:rsidP="005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6A" w:rsidRDefault="0079256A" w:rsidP="005D0E7E">
      <w:r>
        <w:separator/>
      </w:r>
    </w:p>
  </w:footnote>
  <w:footnote w:type="continuationSeparator" w:id="0">
    <w:p w:rsidR="0079256A" w:rsidRDefault="0079256A" w:rsidP="005D0E7E">
      <w:r>
        <w:continuationSeparator/>
      </w:r>
    </w:p>
  </w:footnote>
  <w:footnote w:id="1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В соответствии с ч. 6 ст. 29 Закона Томской области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</w:p>
    <w:p w:rsidR="005D0E7E" w:rsidRPr="00A15B25" w:rsidRDefault="005D0E7E" w:rsidP="005D0E7E">
      <w:pPr>
        <w:jc w:val="both"/>
        <w:rPr>
          <w:sz w:val="19"/>
          <w:szCs w:val="19"/>
        </w:rPr>
      </w:pPr>
      <w:r w:rsidRPr="00657D33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5D0E7E" w:rsidRPr="00A15B25" w:rsidRDefault="005D0E7E" w:rsidP="005D0E7E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A15B25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5D0E7E" w:rsidRPr="00A15B25" w:rsidRDefault="005D0E7E" w:rsidP="005D0E7E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657D33">
        <w:rPr>
          <w:rStyle w:val="a3"/>
          <w:sz w:val="19"/>
          <w:szCs w:val="19"/>
        </w:rPr>
        <w:footnoteRef/>
      </w:r>
      <w:r w:rsidRPr="00657D33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657D33">
        <w:rPr>
          <w:b/>
          <w:sz w:val="19"/>
          <w:szCs w:val="19"/>
        </w:rPr>
        <w:t xml:space="preserve">второй </w:t>
      </w:r>
      <w:r w:rsidRPr="00657D33">
        <w:rPr>
          <w:sz w:val="19"/>
          <w:szCs w:val="19"/>
        </w:rPr>
        <w:t xml:space="preserve">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657D33">
        <w:rPr>
          <w:b/>
          <w:sz w:val="19"/>
          <w:szCs w:val="19"/>
        </w:rPr>
        <w:t>третьей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657D33">
        <w:rPr>
          <w:b/>
          <w:sz w:val="19"/>
          <w:szCs w:val="19"/>
        </w:rPr>
        <w:t>пятой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657D33">
        <w:rPr>
          <w:b/>
          <w:sz w:val="19"/>
          <w:szCs w:val="19"/>
        </w:rPr>
        <w:t>восемнадцатой и девятнадцатой</w:t>
      </w:r>
      <w:r w:rsidRPr="00657D33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 w:rsidRPr="00A15B25">
        <w:rPr>
          <w:sz w:val="19"/>
          <w:szCs w:val="19"/>
        </w:rPr>
        <w:t xml:space="preserve"> Копия иного документа, удостоверяющего личность кандидата, должна содержать все страницы указанного документа.</w:t>
      </w:r>
    </w:p>
  </w:footnote>
  <w:footnote w:id="3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5D0E7E" w:rsidRPr="0097769F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5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  <w:lang w:val="ru-RU"/>
        </w:rPr>
        <w:t xml:space="preserve"> Документом, подтверждающим статус пенсионера, является пенсионное удостоверение; учащегося  – справка, выданная администрацией соответствующего учебного заведения; безработного – документ из службы занятости.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</w:footnote>
  <w:footnote w:id="6">
    <w:p w:rsidR="005D0E7E" w:rsidRPr="00646095" w:rsidRDefault="005D0E7E" w:rsidP="005D0E7E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60BE2">
        <w:rPr>
          <w:rStyle w:val="a3"/>
          <w:sz w:val="19"/>
          <w:szCs w:val="19"/>
        </w:rPr>
        <w:footnoteRef/>
      </w:r>
      <w:r w:rsidRPr="00960BE2">
        <w:rPr>
          <w:sz w:val="19"/>
          <w:szCs w:val="19"/>
          <w:lang w:val="ru-RU"/>
        </w:rPr>
        <w:t xml:space="preserve"> 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E"/>
    <w:rsid w:val="000C520A"/>
    <w:rsid w:val="001C1C1A"/>
    <w:rsid w:val="005D0E7E"/>
    <w:rsid w:val="00697515"/>
    <w:rsid w:val="0079256A"/>
    <w:rsid w:val="00AB043E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Фатнева Елена</cp:lastModifiedBy>
  <cp:revision>6</cp:revision>
  <cp:lastPrinted>2015-07-02T08:34:00Z</cp:lastPrinted>
  <dcterms:created xsi:type="dcterms:W3CDTF">2015-07-02T03:51:00Z</dcterms:created>
  <dcterms:modified xsi:type="dcterms:W3CDTF">2015-07-10T10:20:00Z</dcterms:modified>
</cp:coreProperties>
</file>